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AFB" w:rsidRDefault="00042AFB" w:rsidP="00042AFB">
      <w:pPr>
        <w:shd w:val="clear" w:color="auto" w:fill="FFFFFF"/>
        <w:spacing w:before="150" w:after="0" w:line="360" w:lineRule="atLeast"/>
        <w:ind w:left="993" w:firstLine="708"/>
        <w:outlineLvl w:val="2"/>
        <w:rPr>
          <w:rFonts w:eastAsia="Times New Roman" w:cs="Times New Roman"/>
          <w:b/>
          <w:color w:val="0066FF"/>
          <w:sz w:val="32"/>
          <w:szCs w:val="32"/>
          <w:lang w:eastAsia="nl-NL"/>
        </w:rPr>
      </w:pPr>
      <w:bookmarkStart w:id="0" w:name="_GoBack"/>
      <w:bookmarkEnd w:id="0"/>
      <w:r>
        <w:rPr>
          <w:rFonts w:eastAsia="Times New Roman" w:cs="Times New Roman"/>
          <w:b/>
          <w:noProof/>
          <w:color w:val="0066FF"/>
          <w:sz w:val="32"/>
          <w:szCs w:val="32"/>
          <w:lang w:eastAsia="nl-NL"/>
        </w:rPr>
        <w:drawing>
          <wp:anchor distT="0" distB="0" distL="114300" distR="114300" simplePos="0" relativeHeight="251659264" behindDoc="0" locked="0" layoutInCell="1" allowOverlap="1">
            <wp:simplePos x="0" y="0"/>
            <wp:positionH relativeFrom="column">
              <wp:posOffset>567055</wp:posOffset>
            </wp:positionH>
            <wp:positionV relativeFrom="paragraph">
              <wp:posOffset>184150</wp:posOffset>
            </wp:positionV>
            <wp:extent cx="4490085" cy="847639"/>
            <wp:effectExtent l="0" t="0" r="571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4490085" cy="847639"/>
                    </a:xfrm>
                    <a:prstGeom prst="rect">
                      <a:avLst/>
                    </a:prstGeom>
                  </pic:spPr>
                </pic:pic>
              </a:graphicData>
            </a:graphic>
          </wp:anchor>
        </w:drawing>
      </w:r>
    </w:p>
    <w:p w:rsidR="00B91971" w:rsidRDefault="00B91971" w:rsidP="00042AFB">
      <w:pPr>
        <w:shd w:val="clear" w:color="auto" w:fill="FFFFFF"/>
        <w:spacing w:before="150" w:after="0" w:line="360" w:lineRule="atLeast"/>
        <w:ind w:left="993" w:firstLine="708"/>
        <w:outlineLvl w:val="2"/>
        <w:rPr>
          <w:rFonts w:eastAsia="Times New Roman" w:cs="Times New Roman"/>
          <w:b/>
          <w:color w:val="0066FF"/>
          <w:sz w:val="32"/>
          <w:szCs w:val="32"/>
          <w:lang w:eastAsia="nl-NL"/>
        </w:rPr>
      </w:pPr>
    </w:p>
    <w:p w:rsidR="0072412C" w:rsidRDefault="0072412C" w:rsidP="005943B8">
      <w:pPr>
        <w:shd w:val="clear" w:color="auto" w:fill="FFFFFF"/>
        <w:spacing w:before="150" w:after="0" w:line="360" w:lineRule="atLeast"/>
        <w:outlineLvl w:val="2"/>
        <w:rPr>
          <w:rFonts w:ascii="Tahoma" w:eastAsia="Times New Roman" w:hAnsi="Tahoma" w:cs="Tahoma"/>
          <w:b/>
          <w:i/>
          <w:color w:val="0070C0"/>
          <w:sz w:val="36"/>
          <w:szCs w:val="36"/>
          <w:lang w:eastAsia="nl-NL"/>
        </w:rPr>
      </w:pPr>
    </w:p>
    <w:p w:rsidR="0072412C" w:rsidRDefault="0072412C" w:rsidP="005943B8">
      <w:pPr>
        <w:shd w:val="clear" w:color="auto" w:fill="FFFFFF"/>
        <w:spacing w:before="150" w:after="0" w:line="360" w:lineRule="atLeast"/>
        <w:outlineLvl w:val="2"/>
        <w:rPr>
          <w:rFonts w:ascii="Tahoma" w:eastAsia="Times New Roman" w:hAnsi="Tahoma" w:cs="Tahoma"/>
          <w:b/>
          <w:i/>
          <w:color w:val="0070C0"/>
          <w:sz w:val="36"/>
          <w:szCs w:val="36"/>
          <w:lang w:eastAsia="nl-NL"/>
        </w:rPr>
      </w:pPr>
    </w:p>
    <w:p w:rsidR="00042AFB" w:rsidRPr="001B733E" w:rsidRDefault="005943B8" w:rsidP="005943B8">
      <w:pPr>
        <w:shd w:val="clear" w:color="auto" w:fill="FFFFFF"/>
        <w:spacing w:before="150" w:after="0" w:line="360" w:lineRule="atLeast"/>
        <w:outlineLvl w:val="2"/>
        <w:rPr>
          <w:rFonts w:ascii="Tahoma" w:eastAsia="Times New Roman" w:hAnsi="Tahoma" w:cs="Tahoma"/>
          <w:b/>
          <w:i/>
          <w:color w:val="0070C0"/>
          <w:sz w:val="36"/>
          <w:szCs w:val="36"/>
          <w:lang w:eastAsia="nl-NL"/>
        </w:rPr>
      </w:pPr>
      <w:r w:rsidRPr="001B733E">
        <w:rPr>
          <w:rFonts w:ascii="Tahoma" w:eastAsia="Times New Roman" w:hAnsi="Tahoma" w:cs="Tahoma"/>
          <w:b/>
          <w:i/>
          <w:color w:val="0070C0"/>
          <w:sz w:val="36"/>
          <w:szCs w:val="36"/>
          <w:lang w:eastAsia="nl-NL"/>
        </w:rPr>
        <w:t>A</w:t>
      </w:r>
      <w:r w:rsidR="00042AFB" w:rsidRPr="001B733E">
        <w:rPr>
          <w:rFonts w:ascii="Tahoma" w:eastAsia="Times New Roman" w:hAnsi="Tahoma" w:cs="Tahoma"/>
          <w:b/>
          <w:i/>
          <w:color w:val="0070C0"/>
          <w:sz w:val="36"/>
          <w:szCs w:val="36"/>
          <w:lang w:eastAsia="nl-NL"/>
        </w:rPr>
        <w:t xml:space="preserve">IC Roosendaal is op zoek naar vrijwilligers </w:t>
      </w:r>
      <w:r w:rsidRPr="001B733E">
        <w:rPr>
          <w:rFonts w:ascii="Tahoma" w:eastAsia="Times New Roman" w:hAnsi="Tahoma" w:cs="Tahoma"/>
          <w:b/>
          <w:i/>
          <w:color w:val="0070C0"/>
          <w:sz w:val="36"/>
          <w:szCs w:val="36"/>
          <w:lang w:eastAsia="nl-NL"/>
        </w:rPr>
        <w:t>m/v</w:t>
      </w:r>
      <w:r w:rsidR="00042AFB" w:rsidRPr="001B733E">
        <w:rPr>
          <w:rFonts w:ascii="Tahoma" w:eastAsia="Times New Roman" w:hAnsi="Tahoma" w:cs="Tahoma"/>
          <w:b/>
          <w:i/>
          <w:color w:val="0070C0"/>
          <w:sz w:val="36"/>
          <w:szCs w:val="36"/>
          <w:lang w:eastAsia="nl-NL"/>
        </w:rPr>
        <w:t xml:space="preserve">    </w:t>
      </w:r>
    </w:p>
    <w:p w:rsidR="001B733E" w:rsidRDefault="001B733E" w:rsidP="001B733E">
      <w:pPr>
        <w:rPr>
          <w:rFonts w:ascii="Tahoma" w:eastAsia="Times New Roman" w:hAnsi="Tahoma" w:cs="Tahoma"/>
          <w:color w:val="2E3D4C"/>
          <w:sz w:val="26"/>
          <w:szCs w:val="26"/>
          <w:lang w:eastAsia="nl-NL"/>
        </w:rPr>
      </w:pPr>
    </w:p>
    <w:p w:rsidR="005943B8" w:rsidRPr="00E8626A" w:rsidRDefault="005943B8" w:rsidP="001B733E">
      <w:pPr>
        <w:rPr>
          <w:rFonts w:ascii="Tahoma" w:eastAsia="Times New Roman" w:hAnsi="Tahoma" w:cs="Tahoma"/>
          <w:color w:val="2E3D4C"/>
          <w:sz w:val="26"/>
          <w:szCs w:val="26"/>
          <w:lang w:eastAsia="nl-NL"/>
        </w:rPr>
      </w:pPr>
      <w:r w:rsidRPr="00E8626A">
        <w:rPr>
          <w:rFonts w:ascii="Tahoma" w:eastAsia="Times New Roman" w:hAnsi="Tahoma" w:cs="Tahoma"/>
          <w:color w:val="2E3D4C"/>
          <w:sz w:val="26"/>
          <w:szCs w:val="26"/>
          <w:lang w:eastAsia="nl-NL"/>
        </w:rPr>
        <w:t>Het</w:t>
      </w:r>
      <w:r w:rsidR="00042AFB" w:rsidRPr="00E8626A">
        <w:rPr>
          <w:rFonts w:ascii="Tahoma" w:eastAsia="Times New Roman" w:hAnsi="Tahoma" w:cs="Tahoma"/>
          <w:color w:val="2E3D4C"/>
          <w:sz w:val="26"/>
          <w:szCs w:val="26"/>
          <w:lang w:eastAsia="nl-NL"/>
        </w:rPr>
        <w:t xml:space="preserve"> Autisme Informatie Centrum </w:t>
      </w:r>
      <w:r w:rsidR="00E8626A">
        <w:rPr>
          <w:rFonts w:ascii="Tahoma" w:eastAsia="Times New Roman" w:hAnsi="Tahoma" w:cs="Tahoma"/>
          <w:color w:val="2E3D4C"/>
          <w:sz w:val="26"/>
          <w:szCs w:val="26"/>
          <w:lang w:eastAsia="nl-NL"/>
        </w:rPr>
        <w:t xml:space="preserve">(AIC) </w:t>
      </w:r>
      <w:r w:rsidR="00042AFB" w:rsidRPr="00E8626A">
        <w:rPr>
          <w:rFonts w:ascii="Tahoma" w:eastAsia="Times New Roman" w:hAnsi="Tahoma" w:cs="Tahoma"/>
          <w:color w:val="2E3D4C"/>
          <w:sz w:val="26"/>
          <w:szCs w:val="26"/>
          <w:lang w:eastAsia="nl-NL"/>
        </w:rPr>
        <w:t xml:space="preserve">in Roosendaal </w:t>
      </w:r>
      <w:r w:rsidRPr="00E8626A">
        <w:rPr>
          <w:rFonts w:ascii="Tahoma" w:eastAsia="Times New Roman" w:hAnsi="Tahoma" w:cs="Tahoma"/>
          <w:color w:val="2E3D4C"/>
          <w:sz w:val="26"/>
          <w:szCs w:val="26"/>
          <w:lang w:eastAsia="nl-NL"/>
        </w:rPr>
        <w:t>is</w:t>
      </w:r>
      <w:r w:rsidR="00042AFB" w:rsidRPr="00E8626A">
        <w:rPr>
          <w:rFonts w:ascii="Tahoma" w:eastAsia="Times New Roman" w:hAnsi="Tahoma" w:cs="Tahoma"/>
          <w:color w:val="2E3D4C"/>
          <w:sz w:val="26"/>
          <w:szCs w:val="26"/>
          <w:lang w:eastAsia="nl-NL"/>
        </w:rPr>
        <w:t xml:space="preserve"> op zoek naar gemotiveerde</w:t>
      </w:r>
      <w:r w:rsidR="001B733E">
        <w:rPr>
          <w:rFonts w:ascii="Tahoma" w:eastAsia="Times New Roman" w:hAnsi="Tahoma" w:cs="Tahoma"/>
          <w:color w:val="2E3D4C"/>
          <w:sz w:val="26"/>
          <w:szCs w:val="26"/>
          <w:lang w:eastAsia="nl-NL"/>
        </w:rPr>
        <w:t xml:space="preserve"> en energieke</w:t>
      </w:r>
      <w:r w:rsidR="00042AFB" w:rsidRPr="00E8626A">
        <w:rPr>
          <w:rFonts w:ascii="Tahoma" w:eastAsia="Times New Roman" w:hAnsi="Tahoma" w:cs="Tahoma"/>
          <w:color w:val="2E3D4C"/>
          <w:sz w:val="26"/>
          <w:szCs w:val="26"/>
          <w:lang w:eastAsia="nl-NL"/>
        </w:rPr>
        <w:t xml:space="preserve"> vrijwilligers</w:t>
      </w:r>
      <w:r w:rsidR="001B733E" w:rsidRPr="001B733E">
        <w:rPr>
          <w:rFonts w:ascii="Verdana" w:hAnsi="Verdana"/>
        </w:rPr>
        <w:t xml:space="preserve"> </w:t>
      </w:r>
      <w:r w:rsidR="001B733E" w:rsidRPr="001B733E">
        <w:rPr>
          <w:rFonts w:ascii="Tahoma" w:hAnsi="Tahoma" w:cs="Tahoma"/>
          <w:sz w:val="26"/>
          <w:szCs w:val="26"/>
        </w:rPr>
        <w:t>Heeft u, uw partner, uw kind, of een van uw ouders bijvoorbeeld autisme en wilt u uw ervaringen graag delen met anderen, dan is vrijwilliger bij het AIC wellicht iets voor u!</w:t>
      </w:r>
      <w:r w:rsidR="001B733E">
        <w:rPr>
          <w:rFonts w:ascii="Tahoma" w:hAnsi="Tahoma" w:cs="Tahoma"/>
          <w:sz w:val="26"/>
          <w:szCs w:val="26"/>
        </w:rPr>
        <w:t xml:space="preserve"> </w:t>
      </w:r>
      <w:r w:rsidR="009F10E6" w:rsidRPr="00E8626A">
        <w:rPr>
          <w:rFonts w:ascii="Tahoma" w:eastAsia="Times New Roman" w:hAnsi="Tahoma" w:cs="Tahoma"/>
          <w:color w:val="2E3D4C"/>
          <w:sz w:val="26"/>
          <w:szCs w:val="26"/>
          <w:lang w:eastAsia="nl-NL"/>
        </w:rPr>
        <w:t xml:space="preserve">Wij werken volgens een rooster zodat u van tevoren weet wanneer u aan de beurt bent voor de inloop ochtend. Dit is altijd bespreekbaar. </w:t>
      </w:r>
    </w:p>
    <w:p w:rsidR="00042AFB" w:rsidRPr="00E8626A" w:rsidRDefault="00F0076C" w:rsidP="00042AFB">
      <w:pPr>
        <w:shd w:val="clear" w:color="auto" w:fill="FFFFFF"/>
        <w:spacing w:before="195" w:after="195" w:line="341" w:lineRule="atLeast"/>
        <w:rPr>
          <w:rFonts w:ascii="Tahoma" w:eastAsia="Times New Roman" w:hAnsi="Tahoma" w:cs="Tahoma"/>
          <w:color w:val="2E3D4C"/>
          <w:sz w:val="26"/>
          <w:szCs w:val="26"/>
          <w:lang w:eastAsia="nl-NL"/>
        </w:rPr>
      </w:pPr>
      <w:r w:rsidRPr="00E8626A">
        <w:rPr>
          <w:rFonts w:ascii="Tahoma" w:eastAsia="Times New Roman" w:hAnsi="Tahoma" w:cs="Tahoma"/>
          <w:noProof/>
          <w:color w:val="2E3D4C"/>
          <w:sz w:val="26"/>
          <w:szCs w:val="26"/>
          <w:lang w:eastAsia="nl-NL"/>
        </w:rPr>
        <w:drawing>
          <wp:anchor distT="0" distB="0" distL="114300" distR="114300" simplePos="0" relativeHeight="251658240" behindDoc="1" locked="0" layoutInCell="1" allowOverlap="1">
            <wp:simplePos x="0" y="0"/>
            <wp:positionH relativeFrom="margin">
              <wp:posOffset>3824605</wp:posOffset>
            </wp:positionH>
            <wp:positionV relativeFrom="paragraph">
              <wp:posOffset>182245</wp:posOffset>
            </wp:positionV>
            <wp:extent cx="1673860" cy="2012950"/>
            <wp:effectExtent l="209550" t="209550" r="269240" b="273050"/>
            <wp:wrapThrough wrapText="bothSides">
              <wp:wrapPolygon edited="0">
                <wp:start x="-2704" y="-2249"/>
                <wp:lineTo x="-2458" y="24326"/>
                <wp:lineTo x="24829" y="24326"/>
                <wp:lineTo x="24829" y="-2249"/>
                <wp:lineTo x="-2704" y="-2249"/>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BEBA8EAE-BF5A-486C-A8C5-ECC9F3942E4B}">
                          <a14:imgProps xmlns:a14="http://schemas.microsoft.com/office/drawing/2010/main">
                            <a14:imgLayer r:embed="rId7">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673860" cy="2012950"/>
                    </a:xfrm>
                    <a:prstGeom prst="rect">
                      <a:avLst/>
                    </a:prstGeom>
                    <a:solidFill>
                      <a:schemeClr val="accent5">
                        <a:lumMod val="75000"/>
                      </a:schemeClr>
                    </a:solidFill>
                    <a:ln w="168275" cap="sq" cmpd="tri">
                      <a:solidFill>
                        <a:srgbClr val="0070C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r w:rsidR="005943B8" w:rsidRPr="00E8626A">
        <w:rPr>
          <w:rFonts w:ascii="Tahoma" w:eastAsia="Times New Roman" w:hAnsi="Tahoma" w:cs="Tahoma"/>
          <w:color w:val="2E3D4C"/>
          <w:sz w:val="26"/>
          <w:szCs w:val="26"/>
          <w:lang w:eastAsia="nl-NL"/>
        </w:rPr>
        <w:t>Het Autisme Info</w:t>
      </w:r>
      <w:r w:rsidR="00E8626A">
        <w:rPr>
          <w:rFonts w:ascii="Tahoma" w:eastAsia="Times New Roman" w:hAnsi="Tahoma" w:cs="Tahoma"/>
          <w:color w:val="2E3D4C"/>
          <w:sz w:val="26"/>
          <w:szCs w:val="26"/>
          <w:lang w:eastAsia="nl-NL"/>
        </w:rPr>
        <w:t>rmatie</w:t>
      </w:r>
      <w:r w:rsidR="005943B8" w:rsidRPr="00E8626A">
        <w:rPr>
          <w:rFonts w:ascii="Tahoma" w:eastAsia="Times New Roman" w:hAnsi="Tahoma" w:cs="Tahoma"/>
          <w:color w:val="2E3D4C"/>
          <w:sz w:val="26"/>
          <w:szCs w:val="26"/>
          <w:lang w:eastAsia="nl-NL"/>
        </w:rPr>
        <w:t xml:space="preserve"> Centrum (AIC) is een onderdeel van de Nederlandse Vereniging voor Autisme (NVA).</w:t>
      </w:r>
      <w:r w:rsidR="00B91971" w:rsidRPr="00E8626A">
        <w:rPr>
          <w:rFonts w:ascii="Tahoma" w:eastAsia="Times New Roman" w:hAnsi="Tahoma" w:cs="Tahoma"/>
          <w:color w:val="2E3D4C"/>
          <w:sz w:val="26"/>
          <w:szCs w:val="26"/>
          <w:lang w:eastAsia="nl-NL"/>
        </w:rPr>
        <w:t xml:space="preserve"> </w:t>
      </w:r>
      <w:r w:rsidR="005943B8" w:rsidRPr="00E8626A">
        <w:rPr>
          <w:rFonts w:ascii="Tahoma" w:eastAsia="Times New Roman" w:hAnsi="Tahoma" w:cs="Tahoma"/>
          <w:color w:val="2E3D4C"/>
          <w:sz w:val="26"/>
          <w:szCs w:val="26"/>
          <w:lang w:eastAsia="nl-NL"/>
        </w:rPr>
        <w:t>De kracht van het AIC ligt in het leren en delen van elkaars ervaringen en het zoeken naar hulp. Het AIC is onmisbaar in de regio. Bovendien kan men er terecht voor informatie en documentatie.</w:t>
      </w:r>
    </w:p>
    <w:p w:rsidR="004A74A7" w:rsidRDefault="005943B8" w:rsidP="00042AFB">
      <w:pPr>
        <w:shd w:val="clear" w:color="auto" w:fill="FFFFFF"/>
        <w:spacing w:before="195" w:after="195" w:line="341" w:lineRule="atLeast"/>
        <w:rPr>
          <w:rFonts w:ascii="Tahoma" w:eastAsia="Times New Roman" w:hAnsi="Tahoma" w:cs="Tahoma"/>
          <w:color w:val="2E3D4C"/>
          <w:sz w:val="26"/>
          <w:szCs w:val="26"/>
          <w:lang w:eastAsia="nl-NL"/>
        </w:rPr>
      </w:pPr>
      <w:r w:rsidRPr="00E8626A">
        <w:rPr>
          <w:rFonts w:ascii="Tahoma" w:eastAsia="Times New Roman" w:hAnsi="Tahoma" w:cs="Tahoma"/>
          <w:color w:val="2E3D4C"/>
          <w:sz w:val="26"/>
          <w:szCs w:val="26"/>
          <w:lang w:eastAsia="nl-NL"/>
        </w:rPr>
        <w:t xml:space="preserve">Het Autisme Informatie Centrum in Roosendaal organiseert regelmatig thema-ochtenden en ook een aantal keer per jaar een thema-avond. </w:t>
      </w:r>
    </w:p>
    <w:p w:rsidR="001B733E" w:rsidRPr="001B733E" w:rsidRDefault="001B733E" w:rsidP="001B733E">
      <w:pPr>
        <w:rPr>
          <w:rFonts w:ascii="Tahoma" w:hAnsi="Tahoma" w:cs="Tahoma"/>
          <w:sz w:val="26"/>
          <w:szCs w:val="26"/>
        </w:rPr>
      </w:pPr>
      <w:r w:rsidRPr="001B733E">
        <w:rPr>
          <w:rFonts w:ascii="Tahoma" w:hAnsi="Tahoma" w:cs="Tahoma"/>
          <w:sz w:val="26"/>
          <w:szCs w:val="26"/>
        </w:rPr>
        <w:t>Wij zoeken ervaringsdeskundigen die al lid zijn, of willen worden van de NVA. (Nederlandse Vereniging voor Autisme).</w:t>
      </w:r>
    </w:p>
    <w:p w:rsidR="001B733E" w:rsidRPr="001B733E" w:rsidRDefault="001B733E" w:rsidP="001B733E">
      <w:pPr>
        <w:rPr>
          <w:rFonts w:ascii="Tahoma" w:hAnsi="Tahoma" w:cs="Tahoma"/>
          <w:sz w:val="26"/>
          <w:szCs w:val="26"/>
        </w:rPr>
      </w:pPr>
      <w:r w:rsidRPr="001B733E">
        <w:rPr>
          <w:rFonts w:ascii="Tahoma" w:hAnsi="Tahoma" w:cs="Tahoma"/>
          <w:sz w:val="26"/>
          <w:szCs w:val="26"/>
        </w:rPr>
        <w:t>Wij bieden ondersteuning door middel van cursussen. U krijgt natuurlijk reiskostenvergoeding en u komt in een enthousiast team met medevrijwilligers terecht om mee samen te werken.</w:t>
      </w:r>
    </w:p>
    <w:p w:rsidR="00042AFB" w:rsidRPr="001B733E" w:rsidRDefault="001B733E" w:rsidP="00042AFB">
      <w:pPr>
        <w:shd w:val="clear" w:color="auto" w:fill="FFFFFF"/>
        <w:spacing w:before="195" w:after="195" w:line="341" w:lineRule="atLeast"/>
        <w:rPr>
          <w:rFonts w:ascii="Tahoma" w:eastAsia="Times New Roman" w:hAnsi="Tahoma" w:cs="Tahoma"/>
          <w:b/>
          <w:i/>
          <w:color w:val="2E3D4C"/>
          <w:sz w:val="26"/>
          <w:szCs w:val="26"/>
          <w:lang w:eastAsia="nl-NL"/>
        </w:rPr>
      </w:pPr>
      <w:r w:rsidRPr="001B733E">
        <w:rPr>
          <w:rFonts w:ascii="Tahoma" w:eastAsia="Times New Roman" w:hAnsi="Tahoma" w:cs="Tahoma"/>
          <w:b/>
          <w:i/>
          <w:color w:val="2E3D4C"/>
          <w:sz w:val="26"/>
          <w:szCs w:val="26"/>
          <w:lang w:eastAsia="nl-NL"/>
        </w:rPr>
        <w:t>V</w:t>
      </w:r>
      <w:r w:rsidR="00042AFB" w:rsidRPr="001B733E">
        <w:rPr>
          <w:rFonts w:ascii="Tahoma" w:eastAsia="Times New Roman" w:hAnsi="Tahoma" w:cs="Tahoma"/>
          <w:b/>
          <w:i/>
          <w:color w:val="2E3D4C"/>
          <w:sz w:val="26"/>
          <w:szCs w:val="26"/>
          <w:lang w:eastAsia="nl-NL"/>
        </w:rPr>
        <w:t xml:space="preserve">oor meer informatie kunt u een mail sturen naar AIC </w:t>
      </w:r>
      <w:r w:rsidR="00425F51">
        <w:rPr>
          <w:rFonts w:ascii="Tahoma" w:eastAsia="Times New Roman" w:hAnsi="Tahoma" w:cs="Tahoma"/>
          <w:b/>
          <w:i/>
          <w:color w:val="2E3D4C"/>
          <w:sz w:val="26"/>
          <w:szCs w:val="26"/>
          <w:lang w:eastAsia="nl-NL"/>
        </w:rPr>
        <w:t>Roos</w:t>
      </w:r>
      <w:r w:rsidR="00042AFB" w:rsidRPr="001B733E">
        <w:rPr>
          <w:rFonts w:ascii="Tahoma" w:eastAsia="Times New Roman" w:hAnsi="Tahoma" w:cs="Tahoma"/>
          <w:b/>
          <w:i/>
          <w:color w:val="2E3D4C"/>
          <w:sz w:val="26"/>
          <w:szCs w:val="26"/>
          <w:lang w:eastAsia="nl-NL"/>
        </w:rPr>
        <w:t xml:space="preserve">endaal:  </w:t>
      </w:r>
      <w:hyperlink r:id="rId8" w:history="1">
        <w:r w:rsidR="00B91971" w:rsidRPr="001B733E">
          <w:rPr>
            <w:rStyle w:val="Hyperlink"/>
            <w:rFonts w:ascii="Tahoma" w:eastAsia="Times New Roman" w:hAnsi="Tahoma" w:cs="Tahoma"/>
            <w:b/>
            <w:i/>
            <w:sz w:val="26"/>
            <w:szCs w:val="26"/>
            <w:u w:val="none"/>
            <w:lang w:eastAsia="nl-NL"/>
          </w:rPr>
          <w:t>aic-roosendaal@nva-nb.nl</w:t>
        </w:r>
      </w:hyperlink>
    </w:p>
    <w:p w:rsidR="00042AFB" w:rsidRPr="001B733E" w:rsidRDefault="00042AFB" w:rsidP="00042AFB">
      <w:pPr>
        <w:shd w:val="clear" w:color="auto" w:fill="FFFFFF"/>
        <w:spacing w:before="195" w:after="195" w:line="341" w:lineRule="atLeast"/>
        <w:rPr>
          <w:rFonts w:ascii="Tahoma" w:eastAsia="Times New Roman" w:hAnsi="Tahoma" w:cs="Tahoma"/>
          <w:i/>
          <w:color w:val="2E3D4C"/>
          <w:sz w:val="26"/>
          <w:szCs w:val="26"/>
          <w:lang w:eastAsia="nl-NL"/>
        </w:rPr>
      </w:pPr>
      <w:r w:rsidRPr="001B733E">
        <w:rPr>
          <w:rFonts w:ascii="Tahoma" w:eastAsia="Times New Roman" w:hAnsi="Tahoma" w:cs="Tahoma"/>
          <w:i/>
          <w:color w:val="2E3D4C"/>
          <w:sz w:val="26"/>
          <w:szCs w:val="26"/>
          <w:lang w:eastAsia="nl-NL"/>
        </w:rPr>
        <w:t>Wij maken graag een afspraak met u voor nadere toelichting.</w:t>
      </w:r>
    </w:p>
    <w:p w:rsidR="001B733E" w:rsidRDefault="001B733E" w:rsidP="001B733E">
      <w:pPr>
        <w:rPr>
          <w:rFonts w:ascii="Tahoma" w:hAnsi="Tahoma" w:cs="Tahoma"/>
          <w:b/>
          <w:bCs/>
          <w:i/>
          <w:iCs/>
          <w:color w:val="222222"/>
        </w:rPr>
      </w:pPr>
      <w:r>
        <w:rPr>
          <w:rFonts w:ascii="Tahoma" w:hAnsi="Tahoma" w:cs="Tahoma"/>
          <w:b/>
          <w:bCs/>
          <w:i/>
          <w:iCs/>
          <w:noProof/>
          <w:color w:val="222222"/>
          <w:lang w:eastAsia="nl-NL"/>
        </w:rPr>
        <mc:AlternateContent>
          <mc:Choice Requires="wps">
            <w:drawing>
              <wp:anchor distT="0" distB="0" distL="114300" distR="114300" simplePos="0" relativeHeight="251657215" behindDoc="1" locked="0" layoutInCell="1" allowOverlap="1">
                <wp:simplePos x="0" y="0"/>
                <wp:positionH relativeFrom="margin">
                  <wp:posOffset>-106680</wp:posOffset>
                </wp:positionH>
                <wp:positionV relativeFrom="paragraph">
                  <wp:posOffset>123825</wp:posOffset>
                </wp:positionV>
                <wp:extent cx="5762625" cy="866775"/>
                <wp:effectExtent l="57150" t="57150" r="66675" b="66675"/>
                <wp:wrapNone/>
                <wp:docPr id="2" name="Rechthoek: afgeronde hoeken 2"/>
                <wp:cNvGraphicFramePr/>
                <a:graphic xmlns:a="http://schemas.openxmlformats.org/drawingml/2006/main">
                  <a:graphicData uri="http://schemas.microsoft.com/office/word/2010/wordprocessingShape">
                    <wps:wsp>
                      <wps:cNvSpPr/>
                      <wps:spPr>
                        <a:xfrm>
                          <a:off x="0" y="0"/>
                          <a:ext cx="5762625" cy="866775"/>
                        </a:xfrm>
                        <a:prstGeom prst="roundRect">
                          <a:avLst/>
                        </a:prstGeom>
                        <a:solidFill>
                          <a:schemeClr val="accent5">
                            <a:lumMod val="20000"/>
                            <a:lumOff val="80000"/>
                          </a:schemeClr>
                        </a:solidFill>
                        <a:ln w="107950" cmpd="thickThin">
                          <a:solidFill>
                            <a:srgbClr val="0070C0"/>
                          </a:solid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CDB6ACF" id="Rechthoek: afgeronde hoeken 2" o:spid="_x0000_s1026" style="position:absolute;margin-left:-8.4pt;margin-top:9.75pt;width:453.75pt;height:68.25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" fillcolor="#deeaf6 [664]" strokecolor="#0070c0" strokeweight="8.5pt">
                <v:stroke linestyle="thickThin" joinstyle="miter"/>
                <w10:wrap anchorx="margin"/>
              </v:roundrect>
            </w:pict>
          </mc:Fallback>
        </mc:AlternateContent>
      </w:r>
    </w:p>
    <w:p w:rsidR="001B733E" w:rsidRDefault="005943B8" w:rsidP="001B733E">
      <w:pPr>
        <w:rPr>
          <w:rFonts w:ascii="Verdana" w:hAnsi="Verdana"/>
          <w:b/>
          <w:sz w:val="32"/>
        </w:rPr>
      </w:pPr>
      <w:r w:rsidRPr="00E8626A">
        <w:rPr>
          <w:rFonts w:ascii="Tahoma" w:hAnsi="Tahoma" w:cs="Tahoma"/>
          <w:b/>
          <w:bCs/>
          <w:i/>
          <w:iCs/>
          <w:color w:val="222222"/>
        </w:rPr>
        <w:t>De</w:t>
      </w:r>
      <w:r w:rsidR="00042AFB" w:rsidRPr="00E8626A">
        <w:rPr>
          <w:rFonts w:ascii="Tahoma" w:hAnsi="Tahoma" w:cs="Tahoma"/>
          <w:b/>
          <w:bCs/>
          <w:i/>
          <w:iCs/>
          <w:color w:val="222222"/>
        </w:rPr>
        <w:t xml:space="preserve"> inloopochtenden van het AIC Roosendaal zijn op de 2e en 4e vrijdag van de maand, 9.30 uur - 11.30 uur</w:t>
      </w:r>
      <w:r w:rsidRPr="00E8626A">
        <w:rPr>
          <w:rFonts w:ascii="Tahoma" w:hAnsi="Tahoma" w:cs="Tahoma"/>
          <w:b/>
          <w:bCs/>
          <w:i/>
          <w:iCs/>
          <w:color w:val="222222"/>
        </w:rPr>
        <w:t>.</w:t>
      </w:r>
      <w:r w:rsidR="00042AFB" w:rsidRPr="00E8626A">
        <w:rPr>
          <w:rFonts w:ascii="Tahoma" w:hAnsi="Tahoma" w:cs="Tahoma"/>
          <w:b/>
          <w:bCs/>
          <w:i/>
          <w:color w:val="222222"/>
        </w:rPr>
        <w:t>  Elke 3</w:t>
      </w:r>
      <w:r w:rsidR="00042AFB" w:rsidRPr="00E8626A">
        <w:rPr>
          <w:rFonts w:ascii="Tahoma" w:hAnsi="Tahoma" w:cs="Tahoma"/>
          <w:b/>
          <w:bCs/>
          <w:i/>
          <w:color w:val="222222"/>
          <w:vertAlign w:val="superscript"/>
        </w:rPr>
        <w:t>e</w:t>
      </w:r>
      <w:r w:rsidR="00042AFB" w:rsidRPr="00E8626A">
        <w:rPr>
          <w:rFonts w:ascii="Tahoma" w:hAnsi="Tahoma" w:cs="Tahoma"/>
          <w:b/>
          <w:bCs/>
          <w:i/>
          <w:color w:val="222222"/>
        </w:rPr>
        <w:t xml:space="preserve"> vrijdag van de maand is er een thema-ochtend </w:t>
      </w:r>
      <w:r w:rsidR="00042AFB" w:rsidRPr="00E8626A">
        <w:rPr>
          <w:rFonts w:ascii="Tahoma" w:hAnsi="Tahoma" w:cs="Tahoma"/>
          <w:b/>
          <w:bCs/>
          <w:i/>
          <w:iCs/>
          <w:color w:val="222222"/>
        </w:rPr>
        <w:t>(behalve op feestdagen en in schoolvakanties)</w:t>
      </w:r>
      <w:r w:rsidR="001B733E" w:rsidRPr="001B733E">
        <w:rPr>
          <w:rFonts w:ascii="Verdana" w:hAnsi="Verdana"/>
          <w:b/>
          <w:sz w:val="32"/>
        </w:rPr>
        <w:t xml:space="preserve"> </w:t>
      </w:r>
    </w:p>
    <w:sectPr w:rsidR="001B733E" w:rsidSect="001B733E">
      <w:pgSz w:w="11906" w:h="16838"/>
      <w:pgMar w:top="1135"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AFB"/>
    <w:rsid w:val="00042AFB"/>
    <w:rsid w:val="00167A54"/>
    <w:rsid w:val="00183907"/>
    <w:rsid w:val="001B733E"/>
    <w:rsid w:val="00425F51"/>
    <w:rsid w:val="004A74A7"/>
    <w:rsid w:val="00522FDE"/>
    <w:rsid w:val="005943B8"/>
    <w:rsid w:val="0072412C"/>
    <w:rsid w:val="007C2611"/>
    <w:rsid w:val="009F10E6"/>
    <w:rsid w:val="00B3407F"/>
    <w:rsid w:val="00B91971"/>
    <w:rsid w:val="00BA0C18"/>
    <w:rsid w:val="00E8626A"/>
    <w:rsid w:val="00F007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2A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42AF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042AFB"/>
    <w:rPr>
      <w:color w:val="0563C1" w:themeColor="hyperlink"/>
      <w:u w:val="single"/>
    </w:rPr>
  </w:style>
  <w:style w:type="character" w:customStyle="1" w:styleId="Mention">
    <w:name w:val="Mention"/>
    <w:basedOn w:val="Standaardalinea-lettertype"/>
    <w:uiPriority w:val="99"/>
    <w:semiHidden/>
    <w:unhideWhenUsed/>
    <w:rsid w:val="00042AFB"/>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2A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42AF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042AFB"/>
    <w:rPr>
      <w:color w:val="0563C1" w:themeColor="hyperlink"/>
      <w:u w:val="single"/>
    </w:rPr>
  </w:style>
  <w:style w:type="character" w:customStyle="1" w:styleId="Mention">
    <w:name w:val="Mention"/>
    <w:basedOn w:val="Standaardalinea-lettertype"/>
    <w:uiPriority w:val="99"/>
    <w:semiHidden/>
    <w:unhideWhenUsed/>
    <w:rsid w:val="00042AF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c-roosendaal@nva-nb.nl" TargetMode="External"/><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1368</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de Witte</dc:creator>
  <cp:lastModifiedBy>Jurgen Breeman</cp:lastModifiedBy>
  <cp:revision>2</cp:revision>
  <dcterms:created xsi:type="dcterms:W3CDTF">2017-04-18T10:36:00Z</dcterms:created>
  <dcterms:modified xsi:type="dcterms:W3CDTF">2017-04-18T10:36:00Z</dcterms:modified>
</cp:coreProperties>
</file>